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FA7" w:rsidRDefault="000036A5" w:rsidP="000036A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2276475" cy="792749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Gelit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11" cy="81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6A5" w:rsidRDefault="000036A5">
      <w:pPr>
        <w:rPr>
          <w:rFonts w:ascii="Arial" w:hAnsi="Arial" w:cs="Arial"/>
          <w:b/>
          <w:sz w:val="32"/>
          <w:szCs w:val="32"/>
        </w:rPr>
      </w:pPr>
    </w:p>
    <w:p w:rsidR="000036A5" w:rsidRDefault="000036A5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F053A8" w:rsidRPr="00725F58" w:rsidRDefault="00725F58">
      <w:pPr>
        <w:rPr>
          <w:rFonts w:ascii="Arial" w:hAnsi="Arial" w:cs="Arial"/>
          <w:b/>
          <w:sz w:val="32"/>
          <w:szCs w:val="32"/>
        </w:rPr>
      </w:pPr>
      <w:r w:rsidRPr="00725F58">
        <w:rPr>
          <w:rFonts w:ascii="Arial" w:hAnsi="Arial" w:cs="Arial"/>
          <w:b/>
          <w:sz w:val="32"/>
          <w:szCs w:val="32"/>
        </w:rPr>
        <w:t>Pressemitteilung der GELITA AG</w:t>
      </w:r>
    </w:p>
    <w:p w:rsidR="00725F58" w:rsidRPr="00725F58" w:rsidRDefault="00725F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Eberbach, </w:t>
      </w:r>
      <w:r w:rsidR="0029725F">
        <w:rPr>
          <w:rFonts w:ascii="Arial" w:hAnsi="Arial" w:cs="Arial"/>
          <w:sz w:val="24"/>
          <w:szCs w:val="24"/>
        </w:rPr>
        <w:t>2</w:t>
      </w:r>
      <w:r w:rsidR="00332E3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Juni 2019</w:t>
      </w:r>
    </w:p>
    <w:p w:rsidR="00725F58" w:rsidRDefault="00725F58">
      <w:pPr>
        <w:rPr>
          <w:rFonts w:ascii="Arial" w:hAnsi="Arial" w:cs="Arial"/>
          <w:sz w:val="24"/>
          <w:szCs w:val="24"/>
        </w:rPr>
      </w:pPr>
    </w:p>
    <w:p w:rsidR="00725F58" w:rsidRPr="00725F58" w:rsidRDefault="00725F58">
      <w:pPr>
        <w:rPr>
          <w:rFonts w:ascii="Arial" w:hAnsi="Arial" w:cs="Arial"/>
          <w:b/>
          <w:sz w:val="24"/>
          <w:szCs w:val="24"/>
        </w:rPr>
      </w:pPr>
      <w:r w:rsidRPr="00725F58">
        <w:rPr>
          <w:rFonts w:ascii="Arial" w:hAnsi="Arial" w:cs="Arial"/>
          <w:b/>
          <w:sz w:val="24"/>
          <w:szCs w:val="24"/>
        </w:rPr>
        <w:t xml:space="preserve">GELITA AG </w:t>
      </w:r>
      <w:r w:rsidR="00810649">
        <w:rPr>
          <w:rFonts w:ascii="Arial" w:hAnsi="Arial" w:cs="Arial"/>
          <w:b/>
          <w:sz w:val="24"/>
          <w:szCs w:val="24"/>
        </w:rPr>
        <w:t>entwickelt</w:t>
      </w:r>
      <w:r w:rsidRPr="00725F58">
        <w:rPr>
          <w:rFonts w:ascii="Arial" w:hAnsi="Arial" w:cs="Arial"/>
          <w:b/>
          <w:sz w:val="24"/>
          <w:szCs w:val="24"/>
        </w:rPr>
        <w:t xml:space="preserve"> erstes veganes Geliermittel in Blattform</w:t>
      </w:r>
    </w:p>
    <w:p w:rsidR="00725F58" w:rsidRDefault="00A70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1E1C4B">
        <w:rPr>
          <w:rFonts w:ascii="Arial" w:hAnsi="Arial" w:cs="Arial"/>
          <w:sz w:val="24"/>
          <w:szCs w:val="24"/>
        </w:rPr>
        <w:t>GELITA</w:t>
      </w:r>
      <w:r>
        <w:rPr>
          <w:rFonts w:ascii="Arial" w:hAnsi="Arial" w:cs="Arial"/>
          <w:sz w:val="24"/>
          <w:szCs w:val="24"/>
        </w:rPr>
        <w:t xml:space="preserve"> AG, </w:t>
      </w:r>
      <w:r w:rsidR="00E5027C">
        <w:rPr>
          <w:rFonts w:ascii="Arial" w:hAnsi="Arial" w:cs="Arial"/>
          <w:sz w:val="24"/>
          <w:szCs w:val="24"/>
        </w:rPr>
        <w:t xml:space="preserve">Weltmarktführer </w:t>
      </w:r>
      <w:r>
        <w:rPr>
          <w:rFonts w:ascii="Arial" w:hAnsi="Arial" w:cs="Arial"/>
          <w:sz w:val="24"/>
          <w:szCs w:val="24"/>
        </w:rPr>
        <w:t xml:space="preserve">in der Produktion von Gelatine, </w:t>
      </w:r>
      <w:r w:rsidR="00E5027C">
        <w:rPr>
          <w:rFonts w:ascii="Arial" w:hAnsi="Arial" w:cs="Arial"/>
          <w:sz w:val="24"/>
          <w:szCs w:val="24"/>
        </w:rPr>
        <w:t xml:space="preserve">mit Sitz in Eberbach am Neckar </w:t>
      </w:r>
      <w:r>
        <w:rPr>
          <w:rFonts w:ascii="Arial" w:hAnsi="Arial" w:cs="Arial"/>
          <w:sz w:val="24"/>
          <w:szCs w:val="24"/>
        </w:rPr>
        <w:t xml:space="preserve">präsentiert </w:t>
      </w:r>
      <w:r w:rsidR="00E5027C">
        <w:rPr>
          <w:rFonts w:ascii="Arial" w:hAnsi="Arial" w:cs="Arial"/>
          <w:sz w:val="24"/>
          <w:szCs w:val="24"/>
        </w:rPr>
        <w:t xml:space="preserve">seinen Kunden mit einem Agar-Aga-Geliermittel in Blattform eine Weltneuheit. Bisher ist das pflanzliche Geliermittel Agar-Agar nur in Pulverform oder als Mischung mit anderen Geliermitteln erhältlich. GELITA </w:t>
      </w:r>
      <w:r>
        <w:rPr>
          <w:rFonts w:ascii="Arial" w:hAnsi="Arial" w:cs="Arial"/>
          <w:sz w:val="24"/>
          <w:szCs w:val="24"/>
        </w:rPr>
        <w:t xml:space="preserve">ist es nun gelungen, </w:t>
      </w:r>
      <w:r w:rsidR="00E5027C">
        <w:rPr>
          <w:rFonts w:ascii="Arial" w:hAnsi="Arial" w:cs="Arial"/>
          <w:sz w:val="24"/>
          <w:szCs w:val="24"/>
        </w:rPr>
        <w:t>in einem neuen Herstellprozess Agar-Agar in eine standardisierte Blattform vergleichbar zu</w:t>
      </w:r>
      <w:r w:rsidR="002F4B1A">
        <w:rPr>
          <w:rFonts w:ascii="Arial" w:hAnsi="Arial" w:cs="Arial"/>
          <w:sz w:val="24"/>
          <w:szCs w:val="24"/>
        </w:rPr>
        <w:t>r</w:t>
      </w:r>
      <w:r w:rsidR="00E5027C">
        <w:rPr>
          <w:rFonts w:ascii="Arial" w:hAnsi="Arial" w:cs="Arial"/>
          <w:sz w:val="24"/>
          <w:szCs w:val="24"/>
        </w:rPr>
        <w:t xml:space="preserve"> </w:t>
      </w:r>
      <w:r w:rsidR="002F4B1A">
        <w:rPr>
          <w:rFonts w:ascii="Arial" w:hAnsi="Arial" w:cs="Arial"/>
          <w:sz w:val="24"/>
          <w:szCs w:val="24"/>
        </w:rPr>
        <w:t>Blattgelatine</w:t>
      </w:r>
      <w:r w:rsidR="00E5027C">
        <w:rPr>
          <w:rFonts w:ascii="Arial" w:hAnsi="Arial" w:cs="Arial"/>
          <w:sz w:val="24"/>
          <w:szCs w:val="24"/>
        </w:rPr>
        <w:t xml:space="preserve"> zu bringen. Diese Form bringt zahlreiche Vorteile in der Verarbeitung in Speisen mit sich. Die Verwender müssen</w:t>
      </w:r>
      <w:r>
        <w:rPr>
          <w:rFonts w:ascii="Arial" w:hAnsi="Arial" w:cs="Arial"/>
          <w:sz w:val="24"/>
          <w:szCs w:val="24"/>
        </w:rPr>
        <w:t xml:space="preserve"> künftig</w:t>
      </w:r>
      <w:r w:rsidR="00E5027C">
        <w:rPr>
          <w:rFonts w:ascii="Arial" w:hAnsi="Arial" w:cs="Arial"/>
          <w:sz w:val="24"/>
          <w:szCs w:val="24"/>
        </w:rPr>
        <w:t xml:space="preserve"> weder unklare Messangaben wie „ein Teelöffel“ noch komplizier</w:t>
      </w:r>
      <w:r>
        <w:rPr>
          <w:rFonts w:ascii="Arial" w:hAnsi="Arial" w:cs="Arial"/>
          <w:sz w:val="24"/>
          <w:szCs w:val="24"/>
        </w:rPr>
        <w:t>t</w:t>
      </w:r>
      <w:r w:rsidR="00E5027C">
        <w:rPr>
          <w:rFonts w:ascii="Arial" w:hAnsi="Arial" w:cs="Arial"/>
          <w:sz w:val="24"/>
          <w:szCs w:val="24"/>
        </w:rPr>
        <w:t xml:space="preserve">e Umrechnungen </w:t>
      </w:r>
      <w:r>
        <w:rPr>
          <w:rFonts w:ascii="Arial" w:hAnsi="Arial" w:cs="Arial"/>
          <w:sz w:val="24"/>
          <w:szCs w:val="24"/>
        </w:rPr>
        <w:t>bei unterschiedlichen</w:t>
      </w:r>
      <w:r w:rsidR="00E5027C">
        <w:rPr>
          <w:rFonts w:ascii="Arial" w:hAnsi="Arial" w:cs="Arial"/>
          <w:sz w:val="24"/>
          <w:szCs w:val="24"/>
        </w:rPr>
        <w:t xml:space="preserve"> Pulverlösungen berücksichtigen. Jedes einzelne Blatt hat eine exakt definierte identische Gelierkraft und erleichtert so ungemein die </w:t>
      </w:r>
      <w:r w:rsidR="00E71A98">
        <w:rPr>
          <w:rFonts w:ascii="Arial" w:hAnsi="Arial" w:cs="Arial"/>
          <w:sz w:val="24"/>
          <w:szCs w:val="24"/>
        </w:rPr>
        <w:t>Dosierungsangaben</w:t>
      </w:r>
      <w:r w:rsidR="00E5027C">
        <w:rPr>
          <w:rFonts w:ascii="Arial" w:hAnsi="Arial" w:cs="Arial"/>
          <w:sz w:val="24"/>
          <w:szCs w:val="24"/>
        </w:rPr>
        <w:t xml:space="preserve"> in Rezepten.</w:t>
      </w:r>
      <w:r w:rsidR="00C0009E">
        <w:rPr>
          <w:rFonts w:ascii="Arial" w:hAnsi="Arial" w:cs="Arial"/>
          <w:sz w:val="24"/>
          <w:szCs w:val="24"/>
        </w:rPr>
        <w:t xml:space="preserve"> Die Enttäuschungen über misslungene Speisen gehören so der Vergangenheit an.</w:t>
      </w:r>
    </w:p>
    <w:p w:rsidR="00E71A98" w:rsidRPr="00E71A98" w:rsidRDefault="00E71A98">
      <w:pPr>
        <w:rPr>
          <w:rFonts w:ascii="Arial" w:hAnsi="Arial" w:cs="Arial"/>
          <w:b/>
          <w:sz w:val="24"/>
          <w:szCs w:val="24"/>
        </w:rPr>
      </w:pPr>
      <w:r w:rsidRPr="00E71A98">
        <w:rPr>
          <w:rFonts w:ascii="Arial" w:hAnsi="Arial" w:cs="Arial"/>
          <w:b/>
          <w:sz w:val="24"/>
          <w:szCs w:val="24"/>
        </w:rPr>
        <w:t xml:space="preserve">Einsatz in </w:t>
      </w:r>
      <w:r w:rsidR="00F55338">
        <w:rPr>
          <w:rFonts w:ascii="Arial" w:hAnsi="Arial" w:cs="Arial"/>
          <w:b/>
          <w:sz w:val="24"/>
          <w:szCs w:val="24"/>
        </w:rPr>
        <w:t>heißen</w:t>
      </w:r>
      <w:r w:rsidRPr="00E71A98">
        <w:rPr>
          <w:rFonts w:ascii="Arial" w:hAnsi="Arial" w:cs="Arial"/>
          <w:b/>
          <w:sz w:val="24"/>
          <w:szCs w:val="24"/>
        </w:rPr>
        <w:t xml:space="preserve"> Regionen und für Veganer</w:t>
      </w:r>
      <w:r w:rsidR="00F55338">
        <w:rPr>
          <w:rFonts w:ascii="Arial" w:hAnsi="Arial" w:cs="Arial"/>
          <w:b/>
          <w:sz w:val="24"/>
          <w:szCs w:val="24"/>
        </w:rPr>
        <w:t>/Vegetarier</w:t>
      </w:r>
    </w:p>
    <w:p w:rsidR="00E71A98" w:rsidRDefault="00E71A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klassische Geliermittel Gelatine in Blattform kommt teilweise an seine Grenzen, wenn es in warmen oder heißen Regionen verarbeitet wird. Der einzigartige Vorteil, dass Gelatine-Produkte bei Körpertemperatur schmelzen kann in heißen Regionen so zum Nachteil werden</w:t>
      </w:r>
      <w:r w:rsidR="00C0009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Speisen </w:t>
      </w:r>
      <w:r w:rsidR="00C0009E">
        <w:rPr>
          <w:rFonts w:ascii="Arial" w:hAnsi="Arial" w:cs="Arial"/>
          <w:sz w:val="24"/>
          <w:szCs w:val="24"/>
        </w:rPr>
        <w:t>müssen dort nach der Zubereitung</w:t>
      </w:r>
      <w:r>
        <w:rPr>
          <w:rFonts w:ascii="Arial" w:hAnsi="Arial" w:cs="Arial"/>
          <w:sz w:val="24"/>
          <w:szCs w:val="24"/>
        </w:rPr>
        <w:t xml:space="preserve"> sehr schnell verzehrt werden, bevor sie im wahrsten Sinne des Wortes dahinschmelzen. Agar-Agar hat einen deutlich höheren Schmelzpunkt und somit bleiben die Speisen auch bei heißen Bedingungen länger stabil.</w:t>
      </w:r>
    </w:p>
    <w:p w:rsidR="00E71A98" w:rsidRDefault="00E71A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weiterer Aspekt ist, dass ein Teil der Bevölkerung die sich vegan oder vegetarisch ernähren wollen nicht auf beliebte Speisen wie </w:t>
      </w:r>
      <w:proofErr w:type="spellStart"/>
      <w:r>
        <w:rPr>
          <w:rFonts w:ascii="Arial" w:hAnsi="Arial" w:cs="Arial"/>
          <w:sz w:val="24"/>
          <w:szCs w:val="24"/>
        </w:rPr>
        <w:t>Panna</w:t>
      </w:r>
      <w:proofErr w:type="spellEnd"/>
      <w:r>
        <w:rPr>
          <w:rFonts w:ascii="Arial" w:hAnsi="Arial" w:cs="Arial"/>
          <w:sz w:val="24"/>
          <w:szCs w:val="24"/>
        </w:rPr>
        <w:t xml:space="preserve"> Cotta, Mousse au </w:t>
      </w:r>
      <w:r w:rsidR="001E1C4B">
        <w:rPr>
          <w:rFonts w:ascii="Arial" w:hAnsi="Arial" w:cs="Arial"/>
          <w:sz w:val="24"/>
          <w:szCs w:val="24"/>
        </w:rPr>
        <w:t>Chocolat</w:t>
      </w:r>
      <w:r w:rsidR="00C0009E">
        <w:rPr>
          <w:rFonts w:ascii="Arial" w:hAnsi="Arial" w:cs="Arial"/>
          <w:sz w:val="24"/>
          <w:szCs w:val="24"/>
        </w:rPr>
        <w:t xml:space="preserve"> oder viele andere Gerichte</w:t>
      </w:r>
      <w:r>
        <w:rPr>
          <w:rFonts w:ascii="Arial" w:hAnsi="Arial" w:cs="Arial"/>
          <w:sz w:val="24"/>
          <w:szCs w:val="24"/>
        </w:rPr>
        <w:t xml:space="preserve"> verzichten wollen.</w:t>
      </w:r>
    </w:p>
    <w:p w:rsidR="00E71A98" w:rsidRDefault="00E71A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„Wir haben uns intensiv mit dem Thema in den letzten Jahren beschäftigt und eine interne Technologie Entwicklung angestoßen. Für </w:t>
      </w:r>
      <w:r w:rsidR="00F55338">
        <w:rPr>
          <w:rFonts w:ascii="Arial" w:hAnsi="Arial" w:cs="Arial"/>
          <w:sz w:val="24"/>
          <w:szCs w:val="24"/>
        </w:rPr>
        <w:t xml:space="preserve">uns </w:t>
      </w:r>
      <w:r>
        <w:rPr>
          <w:rFonts w:ascii="Arial" w:hAnsi="Arial" w:cs="Arial"/>
          <w:sz w:val="24"/>
          <w:szCs w:val="24"/>
        </w:rPr>
        <w:t>war es klar, dass verbrauchergerechte Produkte extrem einfach in der Handhabung sein müssen. Deshalb haben wir die seit lange</w:t>
      </w:r>
      <w:r w:rsidR="00F5533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bekannten Vorteile der standardisierten Blattform auf Agar-Agar übertragen.</w:t>
      </w:r>
      <w:r w:rsidR="00F55338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>so Dr. Franz-Josef Konert Vorstandsvorsitzender der GELITA AG</w:t>
      </w:r>
      <w:r w:rsidR="00F55338">
        <w:rPr>
          <w:rFonts w:ascii="Arial" w:hAnsi="Arial" w:cs="Arial"/>
          <w:sz w:val="24"/>
          <w:szCs w:val="24"/>
        </w:rPr>
        <w:t>.</w:t>
      </w:r>
      <w:r w:rsidR="00C0009E">
        <w:rPr>
          <w:rFonts w:ascii="Arial" w:hAnsi="Arial" w:cs="Arial"/>
          <w:sz w:val="24"/>
          <w:szCs w:val="24"/>
        </w:rPr>
        <w:t xml:space="preserve"> „Unser Kerngeschäft bleibt die</w:t>
      </w:r>
      <w:r w:rsidR="00A70BD0">
        <w:rPr>
          <w:rFonts w:ascii="Arial" w:hAnsi="Arial" w:cs="Arial"/>
          <w:sz w:val="24"/>
          <w:szCs w:val="24"/>
        </w:rPr>
        <w:t xml:space="preserve"> klassische</w:t>
      </w:r>
      <w:r w:rsidR="00C0009E">
        <w:rPr>
          <w:rFonts w:ascii="Arial" w:hAnsi="Arial" w:cs="Arial"/>
          <w:sz w:val="24"/>
          <w:szCs w:val="24"/>
        </w:rPr>
        <w:t xml:space="preserve"> Gelatine, aber wir wollen den </w:t>
      </w:r>
      <w:r w:rsidR="00C0009E">
        <w:rPr>
          <w:rFonts w:ascii="Arial" w:hAnsi="Arial" w:cs="Arial"/>
          <w:sz w:val="24"/>
          <w:szCs w:val="24"/>
        </w:rPr>
        <w:lastRenderedPageBreak/>
        <w:t xml:space="preserve">regionalen </w:t>
      </w:r>
      <w:r w:rsidR="00A70BD0">
        <w:rPr>
          <w:rFonts w:ascii="Arial" w:hAnsi="Arial" w:cs="Arial"/>
          <w:sz w:val="24"/>
          <w:szCs w:val="24"/>
        </w:rPr>
        <w:t>Anforderungen</w:t>
      </w:r>
      <w:r w:rsidR="00C0009E">
        <w:rPr>
          <w:rFonts w:ascii="Arial" w:hAnsi="Arial" w:cs="Arial"/>
          <w:sz w:val="24"/>
          <w:szCs w:val="24"/>
        </w:rPr>
        <w:t xml:space="preserve"> und den </w:t>
      </w:r>
      <w:r w:rsidR="00A70BD0">
        <w:rPr>
          <w:rFonts w:ascii="Arial" w:hAnsi="Arial" w:cs="Arial"/>
          <w:sz w:val="24"/>
          <w:szCs w:val="24"/>
        </w:rPr>
        <w:t>Präferenzen d</w:t>
      </w:r>
      <w:r w:rsidR="00C0009E">
        <w:rPr>
          <w:rFonts w:ascii="Arial" w:hAnsi="Arial" w:cs="Arial"/>
          <w:sz w:val="24"/>
          <w:szCs w:val="24"/>
        </w:rPr>
        <w:t>er Verbraucher</w:t>
      </w:r>
      <w:r w:rsidR="00E25763">
        <w:rPr>
          <w:rFonts w:ascii="Arial" w:hAnsi="Arial" w:cs="Arial"/>
          <w:sz w:val="24"/>
          <w:szCs w:val="24"/>
        </w:rPr>
        <w:t xml:space="preserve"> </w:t>
      </w:r>
      <w:r w:rsidR="00C0009E">
        <w:rPr>
          <w:rFonts w:ascii="Arial" w:hAnsi="Arial" w:cs="Arial"/>
          <w:sz w:val="24"/>
          <w:szCs w:val="24"/>
        </w:rPr>
        <w:t>Rechnung tragen und optimale Lösungen anbieten.“</w:t>
      </w:r>
    </w:p>
    <w:p w:rsidR="00F55338" w:rsidRPr="00F55338" w:rsidRDefault="00F55338">
      <w:pPr>
        <w:rPr>
          <w:rFonts w:ascii="Arial" w:hAnsi="Arial" w:cs="Arial"/>
          <w:b/>
          <w:sz w:val="24"/>
          <w:szCs w:val="24"/>
        </w:rPr>
      </w:pPr>
      <w:r w:rsidRPr="00F55338">
        <w:rPr>
          <w:rFonts w:ascii="Arial" w:hAnsi="Arial" w:cs="Arial"/>
          <w:b/>
          <w:sz w:val="24"/>
          <w:szCs w:val="24"/>
        </w:rPr>
        <w:t>Produkt stößt auf großes Interesse</w:t>
      </w:r>
    </w:p>
    <w:p w:rsidR="00F55338" w:rsidRDefault="00F553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Vorstellung des neuen Produkts </w:t>
      </w:r>
      <w:r w:rsidR="001E1C4B">
        <w:rPr>
          <w:rFonts w:ascii="Arial" w:hAnsi="Arial" w:cs="Arial"/>
          <w:sz w:val="24"/>
          <w:szCs w:val="24"/>
        </w:rPr>
        <w:t>stößt</w:t>
      </w:r>
      <w:r>
        <w:rPr>
          <w:rFonts w:ascii="Arial" w:hAnsi="Arial" w:cs="Arial"/>
          <w:sz w:val="24"/>
          <w:szCs w:val="24"/>
        </w:rPr>
        <w:t xml:space="preserve"> auf großes Interesse bei potenziellen Kunden</w:t>
      </w:r>
      <w:r w:rsidR="00A70BD0">
        <w:rPr>
          <w:rFonts w:ascii="Arial" w:hAnsi="Arial" w:cs="Arial"/>
          <w:sz w:val="24"/>
          <w:szCs w:val="24"/>
        </w:rPr>
        <w:t>, da</w:t>
      </w:r>
      <w:r w:rsidR="001E1C4B">
        <w:rPr>
          <w:rFonts w:ascii="Arial" w:hAnsi="Arial" w:cs="Arial"/>
          <w:sz w:val="24"/>
          <w:szCs w:val="24"/>
        </w:rPr>
        <w:t xml:space="preserve"> </w:t>
      </w:r>
      <w:r w:rsidR="00A70BD0">
        <w:rPr>
          <w:rFonts w:ascii="Arial" w:hAnsi="Arial" w:cs="Arial"/>
          <w:sz w:val="24"/>
          <w:szCs w:val="24"/>
        </w:rPr>
        <w:t>d</w:t>
      </w:r>
      <w:r w:rsidR="001E1C4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 Unzufriedenheit der Verbraucher mit den am Markt </w:t>
      </w:r>
      <w:r w:rsidR="00A70BD0">
        <w:rPr>
          <w:rFonts w:ascii="Arial" w:hAnsi="Arial" w:cs="Arial"/>
          <w:sz w:val="24"/>
          <w:szCs w:val="24"/>
        </w:rPr>
        <w:t>verfügbaren</w:t>
      </w:r>
      <w:r>
        <w:rPr>
          <w:rFonts w:ascii="Arial" w:hAnsi="Arial" w:cs="Arial"/>
          <w:sz w:val="24"/>
          <w:szCs w:val="24"/>
        </w:rPr>
        <w:t xml:space="preserve"> </w:t>
      </w:r>
      <w:r w:rsidR="00C0009E">
        <w:rPr>
          <w:rFonts w:ascii="Arial" w:hAnsi="Arial" w:cs="Arial"/>
          <w:sz w:val="24"/>
          <w:szCs w:val="24"/>
        </w:rPr>
        <w:t xml:space="preserve">Agra-Agar basierten </w:t>
      </w:r>
      <w:r>
        <w:rPr>
          <w:rFonts w:ascii="Arial" w:hAnsi="Arial" w:cs="Arial"/>
          <w:sz w:val="24"/>
          <w:szCs w:val="24"/>
        </w:rPr>
        <w:t>Pulverprodukten sehr groß</w:t>
      </w:r>
      <w:r w:rsidR="00A70BD0">
        <w:rPr>
          <w:rFonts w:ascii="Arial" w:hAnsi="Arial" w:cs="Arial"/>
          <w:sz w:val="24"/>
          <w:szCs w:val="24"/>
        </w:rPr>
        <w:t xml:space="preserve"> ist.</w:t>
      </w:r>
      <w:r>
        <w:rPr>
          <w:rFonts w:ascii="Arial" w:hAnsi="Arial" w:cs="Arial"/>
          <w:sz w:val="24"/>
          <w:szCs w:val="24"/>
        </w:rPr>
        <w:br/>
      </w:r>
    </w:p>
    <w:p w:rsidR="00153519" w:rsidRDefault="001535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in Helmstadt-Bargen ansässige Firma DEKOBACK war nach Vorstellung des Konzepts sofort begeistert und entschied das </w:t>
      </w:r>
      <w:r w:rsidR="001E1C4B">
        <w:rPr>
          <w:rFonts w:ascii="Arial" w:hAnsi="Arial" w:cs="Arial"/>
          <w:sz w:val="24"/>
          <w:szCs w:val="24"/>
        </w:rPr>
        <w:t>AGAR-</w:t>
      </w:r>
      <w:r>
        <w:rPr>
          <w:rFonts w:ascii="Arial" w:hAnsi="Arial" w:cs="Arial"/>
          <w:sz w:val="24"/>
          <w:szCs w:val="24"/>
        </w:rPr>
        <w:t>Blatt in sein Sortiment aufzunehmen. DEKOBACK ist der führende Spezialist für Backdekor</w:t>
      </w:r>
      <w:r w:rsidR="001E1C4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und Backzubehör und wird im Laufe dieses Jahrs das Agar-Agar-Blatt in ihre Produktlinie DECOCINO aufnehmen und in deutschen Supermärkten vertreiben.</w:t>
      </w:r>
      <w:r>
        <w:rPr>
          <w:rFonts w:ascii="Arial" w:hAnsi="Arial" w:cs="Arial"/>
          <w:sz w:val="24"/>
          <w:szCs w:val="24"/>
        </w:rPr>
        <w:br/>
        <w:t>„Als GELITA mit dem Konzept auf uns zugekommen ist, waren wir spontan begeistert. Nachdem wir uns mit unseren Koch</w:t>
      </w:r>
      <w:r w:rsidR="00A70BD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und Back-Experten von de</w:t>
      </w:r>
      <w:r w:rsidR="004D71C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super einfachen </w:t>
      </w:r>
      <w:r w:rsidR="004D71C1">
        <w:rPr>
          <w:rFonts w:ascii="Arial" w:hAnsi="Arial" w:cs="Arial"/>
          <w:sz w:val="24"/>
          <w:szCs w:val="24"/>
        </w:rPr>
        <w:t>Handhabung</w:t>
      </w:r>
      <w:r>
        <w:rPr>
          <w:rFonts w:ascii="Arial" w:hAnsi="Arial" w:cs="Arial"/>
          <w:sz w:val="24"/>
          <w:szCs w:val="24"/>
        </w:rPr>
        <w:t xml:space="preserve"> und der „</w:t>
      </w:r>
      <w:proofErr w:type="spellStart"/>
      <w:r>
        <w:rPr>
          <w:rFonts w:ascii="Arial" w:hAnsi="Arial" w:cs="Arial"/>
          <w:sz w:val="24"/>
          <w:szCs w:val="24"/>
        </w:rPr>
        <w:t>Gelingsicherheit</w:t>
      </w:r>
      <w:proofErr w:type="spellEnd"/>
      <w:r>
        <w:rPr>
          <w:rFonts w:ascii="Arial" w:hAnsi="Arial" w:cs="Arial"/>
          <w:sz w:val="24"/>
          <w:szCs w:val="24"/>
        </w:rPr>
        <w:t>“ überzeugt hatten</w:t>
      </w:r>
      <w:r w:rsidR="00C0009E">
        <w:rPr>
          <w:rFonts w:ascii="Arial" w:hAnsi="Arial" w:cs="Arial"/>
          <w:sz w:val="24"/>
          <w:szCs w:val="24"/>
        </w:rPr>
        <w:t>, haben wir uns entschieden unsere DEKOCINO Serie zu erweitern.</w:t>
      </w:r>
      <w:r w:rsidR="001E1C4B">
        <w:rPr>
          <w:rFonts w:ascii="Arial" w:hAnsi="Arial" w:cs="Arial"/>
          <w:sz w:val="24"/>
          <w:szCs w:val="24"/>
        </w:rPr>
        <w:t>“, so</w:t>
      </w:r>
      <w:r w:rsidR="00C0009E">
        <w:rPr>
          <w:rFonts w:ascii="Arial" w:hAnsi="Arial" w:cs="Arial"/>
          <w:sz w:val="24"/>
          <w:szCs w:val="24"/>
        </w:rPr>
        <w:t xml:space="preserve"> Sascha Hohl Geschäftsführer der DEKOBACK.</w:t>
      </w:r>
    </w:p>
    <w:p w:rsidR="001E1C4B" w:rsidRDefault="001E1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Besonders zu </w:t>
      </w:r>
      <w:r w:rsidR="002F4AA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rwähnen ist auch, dass die Kooperation zwischen GELITA und DEKOBACK durch </w:t>
      </w:r>
      <w:proofErr w:type="spellStart"/>
      <w:r>
        <w:rPr>
          <w:rFonts w:ascii="Arial" w:hAnsi="Arial" w:cs="Arial"/>
          <w:sz w:val="24"/>
          <w:szCs w:val="24"/>
        </w:rPr>
        <w:t>food.net:z</w:t>
      </w:r>
      <w:proofErr w:type="spellEnd"/>
      <w:r>
        <w:rPr>
          <w:rFonts w:ascii="Arial" w:hAnsi="Arial" w:cs="Arial"/>
          <w:sz w:val="24"/>
          <w:szCs w:val="24"/>
        </w:rPr>
        <w:t>, dem Lebensmittelnetzwerk Rhein-Neckar entstanden ist. Beide Unternehmen sind Gründungsmitglieder und haben sich so kennengelernt. Ein hervorragendes Beispiel regionaler Innovationskraft in der Metropolregion.</w:t>
      </w:r>
    </w:p>
    <w:p w:rsidR="00C0009E" w:rsidRDefault="001E1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GELITA wird in den nächsten Monaten neben seinen bestehenden Kunden das Agar-Agar-Blatt zudem auf internationalen Messen vorstellen.</w:t>
      </w:r>
    </w:p>
    <w:p w:rsidR="00533CE9" w:rsidRPr="00313A83" w:rsidRDefault="00533CE9" w:rsidP="00533CE9">
      <w:pPr>
        <w:rPr>
          <w:rFonts w:ascii="Arial" w:hAnsi="Arial" w:cs="Arial"/>
          <w:sz w:val="20"/>
          <w:szCs w:val="20"/>
        </w:rPr>
      </w:pPr>
    </w:p>
    <w:p w:rsidR="00533CE9" w:rsidRPr="00D91945" w:rsidRDefault="00533CE9" w:rsidP="00533C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Ü</w:t>
      </w:r>
      <w:r w:rsidRPr="00D91945">
        <w:rPr>
          <w:rFonts w:ascii="Arial" w:hAnsi="Arial" w:cs="Arial"/>
          <w:b/>
          <w:sz w:val="20"/>
          <w:szCs w:val="20"/>
        </w:rPr>
        <w:t>ber GELITA:</w:t>
      </w:r>
      <w:r w:rsidRPr="00D91945">
        <w:rPr>
          <w:rFonts w:ascii="Arial" w:hAnsi="Arial" w:cs="Arial"/>
          <w:sz w:val="20"/>
          <w:szCs w:val="20"/>
        </w:rPr>
        <w:br/>
        <w:t xml:space="preserve">Die GELITA Gruppe stellt als Marktführer in </w:t>
      </w:r>
      <w:r w:rsidRPr="00613A95">
        <w:rPr>
          <w:rFonts w:ascii="Arial" w:hAnsi="Arial" w:cs="Arial"/>
          <w:sz w:val="20"/>
          <w:szCs w:val="20"/>
        </w:rPr>
        <w:t>21</w:t>
      </w:r>
      <w:r w:rsidRPr="00D91945">
        <w:rPr>
          <w:rFonts w:ascii="Arial" w:hAnsi="Arial" w:cs="Arial"/>
          <w:sz w:val="20"/>
          <w:szCs w:val="20"/>
        </w:rPr>
        <w:t xml:space="preserve"> Werken auf allen Kontinenten Kollagenproteine</w:t>
      </w:r>
      <w:r>
        <w:rPr>
          <w:rFonts w:ascii="Arial" w:hAnsi="Arial" w:cs="Arial"/>
          <w:sz w:val="20"/>
          <w:szCs w:val="20"/>
        </w:rPr>
        <w:br/>
      </w:r>
      <w:r w:rsidRPr="00D91945">
        <w:rPr>
          <w:rFonts w:ascii="Arial" w:hAnsi="Arial" w:cs="Arial"/>
          <w:sz w:val="20"/>
          <w:szCs w:val="20"/>
        </w:rPr>
        <w:t xml:space="preserve">her. Dies sind insbesondere </w:t>
      </w:r>
      <w:proofErr w:type="spellStart"/>
      <w:r w:rsidRPr="00D91945">
        <w:rPr>
          <w:rFonts w:ascii="Arial" w:hAnsi="Arial" w:cs="Arial"/>
          <w:sz w:val="20"/>
          <w:szCs w:val="20"/>
        </w:rPr>
        <w:t>Gelatinen</w:t>
      </w:r>
      <w:proofErr w:type="spellEnd"/>
      <w:r w:rsidRPr="00D91945">
        <w:rPr>
          <w:rFonts w:ascii="Arial" w:hAnsi="Arial" w:cs="Arial"/>
          <w:sz w:val="20"/>
          <w:szCs w:val="20"/>
        </w:rPr>
        <w:t xml:space="preserve"> für die Herstellung von Lebensmitteln, pharmazeutischen Pro</w:t>
      </w:r>
      <w:r>
        <w:rPr>
          <w:rFonts w:ascii="Arial" w:hAnsi="Arial" w:cs="Arial"/>
          <w:sz w:val="20"/>
          <w:szCs w:val="20"/>
        </w:rPr>
        <w:softHyphen/>
      </w:r>
      <w:r w:rsidRPr="00D91945">
        <w:rPr>
          <w:rFonts w:ascii="Arial" w:hAnsi="Arial" w:cs="Arial"/>
          <w:sz w:val="20"/>
          <w:szCs w:val="20"/>
        </w:rPr>
        <w:t xml:space="preserve">dukten und technischen Anwendungen sowie Kollagenpeptide für die Herstellung von Produkten gegen Gelenkbeschwerden, zur Gewichtsreduktion und für die Kosmetik. Die Konzernverwaltung </w:t>
      </w:r>
      <w:r>
        <w:rPr>
          <w:rFonts w:ascii="Arial" w:hAnsi="Arial" w:cs="Arial"/>
          <w:sz w:val="20"/>
          <w:szCs w:val="20"/>
        </w:rPr>
        <w:br/>
      </w:r>
      <w:r w:rsidRPr="00D91945">
        <w:rPr>
          <w:rFonts w:ascii="Arial" w:hAnsi="Arial" w:cs="Arial"/>
          <w:sz w:val="20"/>
          <w:szCs w:val="20"/>
        </w:rPr>
        <w:t>der GELITA Gruppe befindet sich in Eberbach, Deutschland. 201</w:t>
      </w:r>
      <w:r>
        <w:rPr>
          <w:rFonts w:ascii="Arial" w:hAnsi="Arial" w:cs="Arial"/>
          <w:sz w:val="20"/>
          <w:szCs w:val="20"/>
        </w:rPr>
        <w:t>8</w:t>
      </w:r>
      <w:r w:rsidRPr="00D91945">
        <w:rPr>
          <w:rFonts w:ascii="Arial" w:hAnsi="Arial" w:cs="Arial"/>
          <w:sz w:val="20"/>
          <w:szCs w:val="20"/>
        </w:rPr>
        <w:t xml:space="preserve"> hat die Firmengruppe mit</w:t>
      </w:r>
      <w:r>
        <w:rPr>
          <w:rFonts w:ascii="Arial" w:hAnsi="Arial" w:cs="Arial"/>
          <w:sz w:val="20"/>
          <w:szCs w:val="20"/>
        </w:rPr>
        <w:t xml:space="preserve"> 2.5</w:t>
      </w:r>
      <w:r w:rsidR="001E1C4B">
        <w:rPr>
          <w:rFonts w:ascii="Arial" w:hAnsi="Arial" w:cs="Arial"/>
          <w:sz w:val="20"/>
          <w:szCs w:val="20"/>
        </w:rPr>
        <w:t>50</w:t>
      </w:r>
      <w:r w:rsidRPr="00D91945">
        <w:rPr>
          <w:rFonts w:ascii="Arial" w:hAnsi="Arial" w:cs="Arial"/>
          <w:sz w:val="20"/>
          <w:szCs w:val="20"/>
        </w:rPr>
        <w:t xml:space="preserve"> Mitarbeitern einen Umsatz von rund </w:t>
      </w:r>
      <w:r>
        <w:rPr>
          <w:rFonts w:ascii="Arial" w:hAnsi="Arial" w:cs="Arial"/>
          <w:sz w:val="20"/>
          <w:szCs w:val="20"/>
        </w:rPr>
        <w:t>696</w:t>
      </w:r>
      <w:r w:rsidRPr="00D91945">
        <w:rPr>
          <w:rFonts w:ascii="Arial" w:hAnsi="Arial" w:cs="Arial"/>
          <w:sz w:val="20"/>
          <w:szCs w:val="20"/>
        </w:rPr>
        <w:t xml:space="preserve"> Millionen Euro realisiert und damit ihre führende Position</w:t>
      </w:r>
      <w:r>
        <w:rPr>
          <w:rFonts w:ascii="Arial" w:hAnsi="Arial" w:cs="Arial"/>
          <w:sz w:val="20"/>
          <w:szCs w:val="20"/>
        </w:rPr>
        <w:br/>
      </w:r>
      <w:r w:rsidRPr="00D91945">
        <w:rPr>
          <w:rFonts w:ascii="Arial" w:hAnsi="Arial" w:cs="Arial"/>
          <w:sz w:val="20"/>
          <w:szCs w:val="20"/>
        </w:rPr>
        <w:t>im Weltmarkt gefestigt. GELITA ist ein aktives Fördermitglied der Metropolregion Rhein-Neckar.</w:t>
      </w:r>
    </w:p>
    <w:p w:rsidR="00533CE9" w:rsidRDefault="00533CE9" w:rsidP="00533C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3CE9" w:rsidRDefault="00533CE9" w:rsidP="00533C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3CE9" w:rsidRPr="00D91945" w:rsidRDefault="00533CE9" w:rsidP="00533CE9">
      <w:pPr>
        <w:tabs>
          <w:tab w:val="left" w:pos="3119"/>
        </w:tabs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D91945">
        <w:rPr>
          <w:rFonts w:ascii="Arial" w:hAnsi="Arial" w:cs="Arial"/>
          <w:b/>
          <w:i/>
          <w:sz w:val="20"/>
          <w:szCs w:val="20"/>
        </w:rPr>
        <w:t>Für weitere Informationen:</w:t>
      </w:r>
    </w:p>
    <w:p w:rsidR="00533CE9" w:rsidRPr="00A70BD0" w:rsidRDefault="00533CE9" w:rsidP="00533CE9">
      <w:pPr>
        <w:tabs>
          <w:tab w:val="left" w:pos="5103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A70BD0">
        <w:rPr>
          <w:rFonts w:ascii="Arial" w:hAnsi="Arial" w:cs="Arial"/>
          <w:sz w:val="20"/>
          <w:szCs w:val="20"/>
          <w:lang w:val="en-US"/>
        </w:rPr>
        <w:t>Michael Teppner</w:t>
      </w:r>
    </w:p>
    <w:p w:rsidR="00533CE9" w:rsidRPr="00A70BD0" w:rsidRDefault="00533CE9" w:rsidP="00533CE9">
      <w:pPr>
        <w:tabs>
          <w:tab w:val="left" w:pos="5103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A70BD0">
        <w:rPr>
          <w:rFonts w:ascii="Arial" w:hAnsi="Arial" w:cs="Arial"/>
          <w:sz w:val="20"/>
          <w:szCs w:val="20"/>
          <w:lang w:val="en-US"/>
        </w:rPr>
        <w:t>Global VP Marketing &amp; Communications</w:t>
      </w:r>
    </w:p>
    <w:p w:rsidR="00533CE9" w:rsidRPr="004F696B" w:rsidRDefault="00533CE9" w:rsidP="00533CE9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4F696B">
        <w:rPr>
          <w:rFonts w:ascii="Arial" w:hAnsi="Arial" w:cs="Arial"/>
          <w:sz w:val="20"/>
          <w:szCs w:val="20"/>
        </w:rPr>
        <w:t>Telefon: +49 6271 842190</w:t>
      </w:r>
    </w:p>
    <w:p w:rsidR="00533CE9" w:rsidRPr="001E1C4B" w:rsidRDefault="00533CE9" w:rsidP="00533CE9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1E1C4B">
        <w:rPr>
          <w:rFonts w:ascii="Arial" w:hAnsi="Arial" w:cs="Arial"/>
          <w:sz w:val="20"/>
          <w:szCs w:val="20"/>
        </w:rPr>
        <w:t xml:space="preserve">Email: </w:t>
      </w:r>
      <w:hyperlink r:id="rId5" w:history="1">
        <w:r w:rsidRPr="001E1C4B">
          <w:rPr>
            <w:rFonts w:ascii="Arial" w:hAnsi="Arial" w:cs="Arial"/>
            <w:sz w:val="20"/>
            <w:szCs w:val="20"/>
          </w:rPr>
          <w:t>michael.teppner@gelita.com</w:t>
        </w:r>
      </w:hyperlink>
    </w:p>
    <w:p w:rsidR="00C0009E" w:rsidRPr="001E1C4B" w:rsidRDefault="00C0009E">
      <w:pPr>
        <w:rPr>
          <w:rFonts w:ascii="Arial" w:hAnsi="Arial" w:cs="Arial"/>
          <w:sz w:val="24"/>
          <w:szCs w:val="24"/>
        </w:rPr>
      </w:pPr>
    </w:p>
    <w:sectPr w:rsidR="00C0009E" w:rsidRPr="001E1C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58"/>
    <w:rsid w:val="000036A5"/>
    <w:rsid w:val="000F437F"/>
    <w:rsid w:val="00153519"/>
    <w:rsid w:val="001D48D4"/>
    <w:rsid w:val="001E1C4B"/>
    <w:rsid w:val="00206AD5"/>
    <w:rsid w:val="0029725F"/>
    <w:rsid w:val="002F4AA9"/>
    <w:rsid w:val="002F4B1A"/>
    <w:rsid w:val="00332E37"/>
    <w:rsid w:val="00493744"/>
    <w:rsid w:val="004A247A"/>
    <w:rsid w:val="004D71C1"/>
    <w:rsid w:val="004E763C"/>
    <w:rsid w:val="00533CE9"/>
    <w:rsid w:val="006E52D3"/>
    <w:rsid w:val="00725F58"/>
    <w:rsid w:val="00810649"/>
    <w:rsid w:val="00A70BD0"/>
    <w:rsid w:val="00BE5A17"/>
    <w:rsid w:val="00C0009E"/>
    <w:rsid w:val="00CD36CA"/>
    <w:rsid w:val="00E25763"/>
    <w:rsid w:val="00E5027C"/>
    <w:rsid w:val="00E71A98"/>
    <w:rsid w:val="00F053A8"/>
    <w:rsid w:val="00F55338"/>
    <w:rsid w:val="00F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FFDD"/>
  <w15:chartTrackingRefBased/>
  <w15:docId w15:val="{DC8C18F4-F79F-4271-BCBF-17B23D92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.teppner@gelita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Teppner, Michael</dc:creator>
  <cp:keywords/>
  <dc:description/>
  <cp:lastModifiedBy>Ruhm, Stephan</cp:lastModifiedBy>
  <cp:revision>2</cp:revision>
  <cp:lastPrinted>2019-06-25T06:30:00Z</cp:lastPrinted>
  <dcterms:created xsi:type="dcterms:W3CDTF">2019-06-26T11:52:00Z</dcterms:created>
  <dcterms:modified xsi:type="dcterms:W3CDTF">2019-06-26T11:52:00Z</dcterms:modified>
</cp:coreProperties>
</file>